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TWFG,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Franklin Resources,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704,270.00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781,912.00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781,912.00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Charles B. Johnson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Rupert H. Johnson, Jr.</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Franklin Mutual Advisers,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704,270.00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781,912.00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781,912.00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Formerly in accordance with SEC Release No. 34-39538 (January 12, 1998), Franklin Mutual Advisers, Inc. ("FMA") and Brandywine Global Investment Management, LLC ("BGIM") reported beneficial ownership separately on a disaggregated basis from Franklin Resources, Inc. ("FRI") in reliance on such release. As of the calendar quarter ended March 31, 2026, FRI went through an internal realignment such that FMA and BGIM ceased to be disaggregated and ceased to report separately from FRI and FRI is now reporting beneficial ownership of equity securities attributed to FMA and BGIM aggregated with other equity securities that may be beneficially owned by investment management subsidiaries of and reported by FRI.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TWFG,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10055 Grogans Mill Rd., Suite 500, The Woodlands, TX 77380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Franklin Resources, Inc. (ii): Charles B. Johnson (iii): Rupert H. Johnson, Jr. (iv): Franklin Mutual Advisers,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(ii) and (iii): One Franklin Parkway San Mateo, CA 94403-1906 (iv): 101 John F. Kennedy Parkway Short Hills, NJ 07078-2789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(i) and (iv): Delaware (ii) and (iii): 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781,912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Franklin Resources, Inc.: 0 Charles B. Johnson: 0 Rupert H. Johnson, Jr.: 0 Franklin Mutual Advisers, LLC: 704,270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FFranklin Resources, Inc.: 0 Charles B. Johnson: 0 Rupert H. Johnson, Jr.: 0 Franklin Mutual Advisers, LLC: 781,912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Franklin Resources, Inc.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/s/Thomas C. Mandia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Thomas C. Mandia, Assistant Secretary of Franklin Resources, Inc.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Charles B. Johnson</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/s/Thomas C. Mandia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Attorney in Fact for Charles B. Johnson pursuant to Power of Attorney attached to this Schedule 13G</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Rupert H. Johnson, Jr.</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/s/Thomas C. Mandia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Attorney in Fact for Rupert H. Johnson, Jr. pursuant to Power of Attorney attached to this Schedule 13G</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Franklin Mutual Advisers,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/s/Thomas C. Mandia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Thomas C. Mandia, Assistant Secretary of Franklin Mutual Advisers,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/s/CHARLES B. JOHNSON Signature Charles B. Johnson Print Name LIMITED POWER OF ATTORNEY FOR SECTION 13 AND 16 REPORTING OBLIGATIONS Know all by these presents, that the undersigned hereby makes, constitutes and appoints each of Alison E. Baur, Thomas C. Mandia, Beth McAuley O'Malley, Thomas C. Merchant, Kimberly H. Novotny, Virginia E. Rosas and Navid J. Tofigh each acting individually, as the undersigned's true and lawful attorney-in-fact, with full power and authority as hereinafter described on behalf of and in the name, place and stead of the undersigned to: 1. 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 2. 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 3. perform any and all other acts which in the discretion of such attorney-in-fact are necessary or desirable for and on behalf of the undersigned in connection with the foregoing. The undersigned acknowledges that: 1. this Limited Power of Attorney authorizes, but does not require, each such attorney-in-fact to act in their discretion on information provided to such attorney-in-fact without independent verification of such information; 2. 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 3. 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Limited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 This Limited Power of Attorney shall remain in full force and effect until revoked by the undersigned in a signed writing delivered to each such attorney-in-fact. IN WITNESS WHEREOF, the undersigned has caused this Limited Power of Attorney to be executed as of this 11th day of December, 2023. /s/RUPERT H. JOHNSON, JR. Signature Rupert H. Johnson, Jr. Print Name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Joint Filing Agreement Exhibit B: Item 4 Ownership Exhibit C: Item 7 Identification and Classification of Subsidiaries Exhibit A: JOINT FILING AGREEMENT 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 IN WITNESS WHEREOF, the undersigned have executed this agreement on the date of the signing of this filing. Franklin Resources, Inc. Charles B. Johnson Rupert H. Johnson, Jr. Franklin Mutual Advisers, LLC. By: /s/THOMAS C. MANDIA Assistant Secretary of Franklin Resources, Inc. Attorney-in-Fact for Charles B. Johnson pursuant to Power of Attorney of attached to this Schedule 13G Attorney-in-Fact for Rupert H. Johnson, Jr. pursuant to Power of attached to this Schedule 13G Assistant Secretary of Franklin Mutual Advisers, LLC Exhibit B: Item 4 Ownership 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 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 for FRI.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13d-3, of any of the securities reported in this Schedule 13G. 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 EXHIBIT C: Item 7 Identification and Classification of Subsidiaries Franklin Mutual Advisers, LLC: Item 3 Classification: 3(e)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3634</Words>
  <Characters>19502</Characters>
  <CharactersWithSpaces>23064</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